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0962E" w14:textId="77777777" w:rsidR="00E45B5F" w:rsidRDefault="00E45B5F" w:rsidP="00E45B5F">
      <w:pPr>
        <w:rPr>
          <w:rFonts w:cstheme="minorHAnsi"/>
          <w:sz w:val="24"/>
          <w:szCs w:val="24"/>
        </w:rPr>
      </w:pPr>
      <w:r>
        <w:rPr>
          <w:rFonts w:cstheme="minorHAnsi"/>
          <w:sz w:val="24"/>
          <w:szCs w:val="24"/>
        </w:rPr>
        <w:t xml:space="preserve">Příloha č. 16 </w:t>
      </w:r>
    </w:p>
    <w:p w14:paraId="199E428C" w14:textId="77777777" w:rsidR="00E45B5F" w:rsidRDefault="00E45B5F" w:rsidP="00E45B5F">
      <w:pPr>
        <w:rPr>
          <w:rFonts w:cstheme="minorHAnsi"/>
          <w:sz w:val="24"/>
          <w:szCs w:val="24"/>
        </w:rPr>
      </w:pPr>
      <w:r>
        <w:rPr>
          <w:rFonts w:cstheme="minorHAnsi"/>
          <w:sz w:val="24"/>
          <w:szCs w:val="24"/>
        </w:rPr>
        <w:t>Bližší specifikace zadávacích podmínek týkající se části 16 veřejné zakázky vč. technických specifikací</w:t>
      </w:r>
    </w:p>
    <w:p w14:paraId="676BB48C" w14:textId="77777777" w:rsidR="00D33E36" w:rsidRDefault="00D33E36" w:rsidP="00D33E36">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16  Monitorovací</w:t>
      </w:r>
      <w:proofErr w:type="gramEnd"/>
      <w:r>
        <w:rPr>
          <w:rFonts w:cstheme="minorHAnsi"/>
          <w:b/>
          <w:sz w:val="24"/>
          <w:szCs w:val="24"/>
          <w:u w:val="single"/>
        </w:rPr>
        <w:t xml:space="preserve"> technika</w:t>
      </w:r>
    </w:p>
    <w:p w14:paraId="29FA47D6" w14:textId="77777777" w:rsidR="00D33E36" w:rsidRDefault="00D33E36" w:rsidP="00D33E36">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01A2A294" w14:textId="6BF77A13" w:rsidR="00E45B5F" w:rsidRDefault="00D33E36" w:rsidP="00D33E36">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56636F">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56636F">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podrobnou technickou specifikací</w:t>
      </w:r>
    </w:p>
    <w:p w14:paraId="5743C654" w14:textId="77777777" w:rsidR="00D33E36" w:rsidRDefault="00D33E36" w:rsidP="00D33E36">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5E1C780E" w14:textId="77777777" w:rsidR="00B87900" w:rsidRDefault="00B87900" w:rsidP="00B87900">
      <w:pPr>
        <w:shd w:val="clear" w:color="auto" w:fill="FFFFFF"/>
        <w:jc w:val="both"/>
        <w:rPr>
          <w:rFonts w:cstheme="minorHAnsi"/>
          <w:bCs/>
          <w:sz w:val="24"/>
          <w:szCs w:val="24"/>
        </w:rPr>
      </w:pPr>
      <w:r>
        <w:rPr>
          <w:rFonts w:cstheme="minorHAnsi"/>
          <w:bCs/>
          <w:sz w:val="24"/>
          <w:szCs w:val="24"/>
        </w:rPr>
        <w:t>33100000-1 Zdravotnické přístroje, 33195100-4 Monitory</w:t>
      </w:r>
    </w:p>
    <w:p w14:paraId="053699D7" w14:textId="77777777" w:rsidR="00D33E36" w:rsidRDefault="00D33E36" w:rsidP="00D33E36">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1AB87E09" w14:textId="77777777" w:rsidR="00C76FC0" w:rsidRDefault="00C76FC0" w:rsidP="00C76FC0">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7 953 281,- Kč bez DPH</w:t>
      </w:r>
    </w:p>
    <w:p w14:paraId="45E5F08B" w14:textId="77777777" w:rsidR="0056636F" w:rsidRDefault="0056636F" w:rsidP="00D33E36">
      <w:pPr>
        <w:rPr>
          <w:rFonts w:cstheme="minorHAnsi"/>
          <w:b/>
          <w:sz w:val="24"/>
          <w:szCs w:val="24"/>
          <w:u w:val="single"/>
        </w:rPr>
      </w:pPr>
    </w:p>
    <w:p w14:paraId="06E87F9F" w14:textId="77777777" w:rsidR="00D33E36" w:rsidRDefault="00D33E36" w:rsidP="00D33E36">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2074A0CC" w14:textId="77777777" w:rsidR="00D33E36" w:rsidRDefault="00D33E36" w:rsidP="0056636F">
      <w:pPr>
        <w:jc w:val="both"/>
        <w:rPr>
          <w:rFonts w:cstheme="minorHAnsi"/>
          <w:sz w:val="24"/>
          <w:szCs w:val="24"/>
        </w:rPr>
      </w:pPr>
      <w:r>
        <w:rPr>
          <w:rFonts w:cstheme="minorHAnsi"/>
          <w:sz w:val="24"/>
          <w:szCs w:val="24"/>
        </w:rPr>
        <w:t xml:space="preserve">Termín plnění </w:t>
      </w:r>
      <w:r w:rsidR="00E15CA1">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35498821" w14:textId="3EC3FF18" w:rsidR="002A11D3" w:rsidRDefault="00D33E36" w:rsidP="002A11D3">
      <w:pPr>
        <w:rPr>
          <w:rFonts w:cstheme="minorHAnsi"/>
          <w:sz w:val="24"/>
          <w:szCs w:val="24"/>
        </w:rPr>
      </w:pPr>
      <w:r>
        <w:rPr>
          <w:rFonts w:cstheme="minorHAnsi"/>
          <w:sz w:val="24"/>
          <w:szCs w:val="24"/>
        </w:rPr>
        <w:t xml:space="preserve">Předpokládaný termín dodání je: </w:t>
      </w:r>
      <w:r w:rsidR="00004D0D">
        <w:rPr>
          <w:rFonts w:cstheme="minorHAnsi"/>
          <w:sz w:val="24"/>
          <w:szCs w:val="24"/>
        </w:rPr>
        <w:t>říjen-listopad 2018</w:t>
      </w:r>
      <w:r w:rsidR="002A11D3">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60F8218B" w14:textId="77777777" w:rsidR="00004D0D" w:rsidRDefault="00004D0D" w:rsidP="00004D0D">
      <w:pPr>
        <w:ind w:firstLine="180"/>
        <w:rPr>
          <w:rFonts w:cstheme="minorHAnsi"/>
          <w:sz w:val="24"/>
          <w:szCs w:val="24"/>
        </w:rPr>
      </w:pPr>
    </w:p>
    <w:p w14:paraId="2149EBE6" w14:textId="77777777" w:rsidR="0056636F" w:rsidRDefault="0056636F" w:rsidP="00004D0D">
      <w:pPr>
        <w:ind w:firstLine="180"/>
        <w:rPr>
          <w:rFonts w:cstheme="minorHAnsi"/>
          <w:sz w:val="24"/>
          <w:szCs w:val="24"/>
        </w:rPr>
      </w:pPr>
    </w:p>
    <w:p w14:paraId="2A2BBD3F" w14:textId="77777777" w:rsidR="00D33E36" w:rsidRDefault="00D33E36" w:rsidP="00004D0D">
      <w:pPr>
        <w:ind w:firstLine="180"/>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6B07D501" w14:textId="77777777" w:rsidR="00D33E36" w:rsidRDefault="00D33E36" w:rsidP="00D33E36">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Pr>
          <w:rFonts w:asciiTheme="minorHAnsi" w:hAnsiTheme="minorHAnsi" w:cstheme="minorHAnsi"/>
          <w:lang w:val="cs-CZ"/>
        </w:rPr>
        <w:t xml:space="preserve"> části 1</w:t>
      </w:r>
      <w:r w:rsidR="00E15CA1">
        <w:rPr>
          <w:rFonts w:asciiTheme="minorHAnsi" w:hAnsiTheme="minorHAnsi" w:cstheme="minorHAnsi"/>
          <w:lang w:val="cs-CZ"/>
        </w:rPr>
        <w:t>6</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26836D45" w14:textId="77777777" w:rsidR="00D33E36" w:rsidRDefault="00D33E36" w:rsidP="00D33E36">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1B03A4BE" w14:textId="77777777" w:rsidR="00D33E36" w:rsidRDefault="00D33E36" w:rsidP="00D33E36">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75D3DB19" w14:textId="001E163D" w:rsidR="00D33E36" w:rsidRDefault="00D33E36" w:rsidP="0056636F">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Pr="00E45B5F">
        <w:rPr>
          <w:rFonts w:cstheme="minorHAnsi"/>
          <w:sz w:val="24"/>
          <w:szCs w:val="24"/>
        </w:rPr>
        <w:t>7</w:t>
      </w:r>
      <w:r w:rsidR="00E45B5F" w:rsidRPr="00E45B5F">
        <w:rPr>
          <w:rFonts w:cstheme="minorHAnsi"/>
          <w:sz w:val="24"/>
          <w:szCs w:val="24"/>
        </w:rPr>
        <w:t>,5</w:t>
      </w:r>
      <w:r w:rsidRPr="00E45B5F">
        <w:rPr>
          <w:rFonts w:cstheme="minorHAnsi"/>
          <w:sz w:val="24"/>
          <w:szCs w:val="24"/>
        </w:rPr>
        <w:t xml:space="preserve"> mil. Kč ročně; jestliže dodavatel vznikl později, postačí, předloží- </w:t>
      </w:r>
      <w:proofErr w:type="spellStart"/>
      <w:r w:rsidRPr="00E45B5F">
        <w:rPr>
          <w:rFonts w:cstheme="minorHAnsi"/>
          <w:sz w:val="24"/>
          <w:szCs w:val="24"/>
        </w:rPr>
        <w:t>li</w:t>
      </w:r>
      <w:proofErr w:type="spellEnd"/>
      <w:r w:rsidRPr="00E45B5F">
        <w:rPr>
          <w:rFonts w:cstheme="minorHAnsi"/>
          <w:sz w:val="24"/>
          <w:szCs w:val="24"/>
        </w:rPr>
        <w:t xml:space="preserve"> údaje o svém</w:t>
      </w:r>
      <w:r>
        <w:rPr>
          <w:rFonts w:cstheme="minorHAnsi"/>
          <w:sz w:val="24"/>
          <w:szCs w:val="24"/>
        </w:rPr>
        <w:t xml:space="preserve"> obratu v požadované výši za všechna účetní období od svého vzniku</w:t>
      </w:r>
      <w:r w:rsidR="00AB34AC">
        <w:rPr>
          <w:rFonts w:cstheme="minorHAnsi"/>
          <w:sz w:val="24"/>
          <w:szCs w:val="24"/>
        </w:rPr>
        <w:t>. Dodavatel prokáže dosažený obrat způsobem popsaným v </w:t>
      </w:r>
      <w:proofErr w:type="spellStart"/>
      <w:r w:rsidR="00AB34AC">
        <w:rPr>
          <w:rFonts w:cstheme="minorHAnsi"/>
          <w:sz w:val="24"/>
          <w:szCs w:val="24"/>
        </w:rPr>
        <w:t>ust</w:t>
      </w:r>
      <w:proofErr w:type="spellEnd"/>
      <w:r w:rsidR="00AB34AC">
        <w:rPr>
          <w:rFonts w:cstheme="minorHAnsi"/>
          <w:sz w:val="24"/>
          <w:szCs w:val="24"/>
        </w:rPr>
        <w:t>. § 78 odst. 5 ZVZ</w:t>
      </w:r>
      <w:r w:rsidR="0056636F">
        <w:rPr>
          <w:rFonts w:cstheme="minorHAnsi"/>
          <w:sz w:val="24"/>
          <w:szCs w:val="24"/>
        </w:rPr>
        <w:t>, tedy výkazem zisků a ztrát dodavatele nebo obdobným dokladem podle právního řádu země sídla dodavatele</w:t>
      </w:r>
      <w:r w:rsidR="00AB34AC">
        <w:rPr>
          <w:rFonts w:cstheme="minorHAnsi"/>
          <w:sz w:val="24"/>
          <w:szCs w:val="24"/>
        </w:rPr>
        <w:t xml:space="preserve">.  </w:t>
      </w:r>
      <w:r>
        <w:rPr>
          <w:rFonts w:cstheme="minorHAnsi"/>
          <w:sz w:val="24"/>
          <w:szCs w:val="24"/>
        </w:rPr>
        <w:t xml:space="preserve"> </w:t>
      </w:r>
    </w:p>
    <w:p w14:paraId="5B893243" w14:textId="77777777" w:rsidR="00D33E36" w:rsidRDefault="00D33E36" w:rsidP="00D33E36">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395A08A3" w14:textId="77777777" w:rsidR="00D33E36" w:rsidRDefault="00D33E36" w:rsidP="00D33E36">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4E0A15F4" w14:textId="77777777" w:rsidR="00D33E36" w:rsidRDefault="00D33E36" w:rsidP="00D33E36">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73F90914" w14:textId="77777777" w:rsidR="00D33E36" w:rsidRDefault="00D33E36" w:rsidP="00D33E36">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33DE437F" w14:textId="77777777" w:rsidR="00D33E36" w:rsidRDefault="00D33E36" w:rsidP="00D33E36">
      <w:pPr>
        <w:ind w:left="705"/>
        <w:jc w:val="both"/>
        <w:rPr>
          <w:rFonts w:cstheme="minorHAnsi"/>
          <w:kern w:val="16"/>
          <w:sz w:val="24"/>
          <w:szCs w:val="24"/>
        </w:rPr>
      </w:pPr>
    </w:p>
    <w:p w14:paraId="70D02318" w14:textId="77777777" w:rsidR="00D33E36" w:rsidRDefault="00D33E36" w:rsidP="00D33E36">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7BDF4641" w14:textId="77777777" w:rsidR="00D33E36" w:rsidRDefault="00D33E36" w:rsidP="00D33E36">
      <w:pPr>
        <w:pStyle w:val="Normlnweb"/>
        <w:ind w:left="705"/>
        <w:jc w:val="both"/>
        <w:rPr>
          <w:rFonts w:asciiTheme="minorHAnsi" w:hAnsiTheme="minorHAnsi" w:cstheme="minorHAnsi"/>
        </w:rPr>
      </w:pPr>
    </w:p>
    <w:p w14:paraId="3F97133D" w14:textId="77777777" w:rsidR="00D33E36" w:rsidRDefault="00D33E36" w:rsidP="00D33E36">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21C9ED18" w14:textId="77777777" w:rsidR="00D33E36" w:rsidRDefault="00D33E36" w:rsidP="00D33E36">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5A9974B4" w14:textId="77777777" w:rsidR="00D33E36" w:rsidRDefault="00D33E36" w:rsidP="00D33E36">
      <w:pPr>
        <w:rPr>
          <w:rFonts w:cstheme="minorHAnsi"/>
          <w:b/>
          <w:sz w:val="24"/>
          <w:szCs w:val="24"/>
        </w:rPr>
      </w:pPr>
      <w:bookmarkStart w:id="16" w:name="_Toc325026915"/>
      <w:bookmarkStart w:id="17" w:name="_Toc325026782"/>
      <w:bookmarkStart w:id="18" w:name="_Toc325009598"/>
    </w:p>
    <w:p w14:paraId="4C1F0611" w14:textId="77777777" w:rsidR="00EE6D3D" w:rsidRDefault="00D33E36" w:rsidP="00EE6D3D">
      <w:pPr>
        <w:rPr>
          <w:rFonts w:cstheme="minorHAnsi"/>
          <w:b/>
          <w:sz w:val="24"/>
          <w:szCs w:val="24"/>
        </w:rPr>
      </w:pPr>
      <w:r>
        <w:rPr>
          <w:rFonts w:cstheme="minorHAnsi"/>
          <w:b/>
          <w:sz w:val="24"/>
          <w:szCs w:val="24"/>
        </w:rPr>
        <w:t xml:space="preserve">5.3.1 </w:t>
      </w:r>
      <w:bookmarkEnd w:id="16"/>
      <w:bookmarkEnd w:id="17"/>
      <w:bookmarkEnd w:id="18"/>
      <w:r w:rsidR="00EE6D3D">
        <w:rPr>
          <w:rFonts w:cstheme="minorHAnsi"/>
          <w:b/>
          <w:sz w:val="24"/>
          <w:szCs w:val="24"/>
        </w:rPr>
        <w:t xml:space="preserve">Kritéria technické kvalifikace podle § 79 odst. 2 písm. b) ZVZ splňuje dodavatel, který předloží seznam významných dodávek </w:t>
      </w:r>
      <w:proofErr w:type="gramStart"/>
      <w:r w:rsidR="00EE6D3D">
        <w:rPr>
          <w:rFonts w:cstheme="minorHAnsi"/>
          <w:b/>
          <w:sz w:val="24"/>
          <w:szCs w:val="24"/>
        </w:rPr>
        <w:t>poskytnutých  dodavatelem</w:t>
      </w:r>
      <w:proofErr w:type="gramEnd"/>
      <w:r w:rsidR="00EE6D3D">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p>
    <w:p w14:paraId="5D261F8C" w14:textId="77777777" w:rsidR="00D33E36" w:rsidRDefault="00D33E36" w:rsidP="00D33E36">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1A952FE7" w14:textId="77777777" w:rsidR="00D33E36" w:rsidRDefault="00D33E36" w:rsidP="00D33E36">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685B75ED" w14:textId="77777777" w:rsidR="00D33E36" w:rsidRDefault="00D33E36" w:rsidP="00D33E36">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17C7EA1B" w14:textId="77777777" w:rsidR="00EE6D3D" w:rsidRDefault="00D33E36" w:rsidP="00EE6D3D">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w:t>
      </w:r>
      <w:r w:rsidRPr="00E45B5F">
        <w:rPr>
          <w:rFonts w:asciiTheme="minorHAnsi" w:hAnsiTheme="minorHAnsi" w:cstheme="minorHAnsi"/>
        </w:rPr>
        <w:t>alespoň 3 významných</w:t>
      </w:r>
      <w:r>
        <w:rPr>
          <w:rFonts w:asciiTheme="minorHAnsi" w:hAnsiTheme="minorHAnsi" w:cstheme="minorHAnsi"/>
        </w:rPr>
        <w:t xml:space="preserve"> dodávek souboru zdravotnické technologie obdobného charakteru a rozsahu s ohledem na předmět plnění této veřejné zakázky</w:t>
      </w:r>
      <w:r w:rsidRPr="00E45B5F">
        <w:rPr>
          <w:rFonts w:asciiTheme="minorHAnsi" w:hAnsiTheme="minorHAnsi" w:cstheme="minorHAnsi"/>
        </w:rPr>
        <w:t>, v </w:t>
      </w:r>
      <w:proofErr w:type="gramStart"/>
      <w:r w:rsidRPr="00E45B5F">
        <w:rPr>
          <w:rFonts w:asciiTheme="minorHAnsi" w:hAnsiTheme="minorHAnsi" w:cstheme="minorHAnsi"/>
        </w:rPr>
        <w:t xml:space="preserve">součtu  </w:t>
      </w:r>
      <w:r w:rsidRPr="00E45B5F">
        <w:rPr>
          <w:rFonts w:asciiTheme="minorHAnsi" w:hAnsiTheme="minorHAnsi" w:cstheme="minorHAnsi"/>
        </w:rPr>
        <w:lastRenderedPageBreak/>
        <w:t>v minimálním</w:t>
      </w:r>
      <w:proofErr w:type="gramEnd"/>
      <w:r w:rsidRPr="00E45B5F">
        <w:rPr>
          <w:rFonts w:asciiTheme="minorHAnsi" w:hAnsiTheme="minorHAnsi" w:cstheme="minorHAnsi"/>
        </w:rPr>
        <w:t xml:space="preserve"> objemu </w:t>
      </w:r>
      <w:r w:rsidR="00E15CA1" w:rsidRPr="00E45B5F">
        <w:rPr>
          <w:rFonts w:asciiTheme="minorHAnsi" w:hAnsiTheme="minorHAnsi" w:cstheme="minorHAnsi"/>
          <w:b/>
        </w:rPr>
        <w:t> 15</w:t>
      </w:r>
      <w:r w:rsidR="00C76FC0">
        <w:rPr>
          <w:rFonts w:asciiTheme="minorHAnsi" w:hAnsiTheme="minorHAnsi" w:cstheme="minorHAnsi"/>
          <w:b/>
        </w:rPr>
        <w:t>,8</w:t>
      </w:r>
      <w:r w:rsidRPr="00E45B5F">
        <w:rPr>
          <w:rFonts w:asciiTheme="minorHAnsi" w:hAnsiTheme="minorHAnsi" w:cstheme="minorHAnsi"/>
          <w:b/>
        </w:rPr>
        <w:t xml:space="preserve">mil </w:t>
      </w:r>
      <w:r w:rsidR="00E45B5F" w:rsidRPr="00E45B5F">
        <w:rPr>
          <w:rFonts w:asciiTheme="minorHAnsi" w:hAnsiTheme="minorHAnsi" w:cstheme="minorHAnsi"/>
        </w:rPr>
        <w:t>. Kč bez DPH.</w:t>
      </w:r>
      <w:r w:rsidR="00EE6D3D" w:rsidRPr="00EE6D3D">
        <w:rPr>
          <w:rFonts w:asciiTheme="minorHAnsi" w:hAnsiTheme="minorHAnsi" w:cstheme="minorHAnsi"/>
        </w:rPr>
        <w:t xml:space="preserve"> </w:t>
      </w:r>
      <w:r w:rsidR="00EE6D3D">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6B6CBB96" w14:textId="77777777" w:rsidR="00D33E36" w:rsidRDefault="00D33E36" w:rsidP="00D33E36">
      <w:pPr>
        <w:pStyle w:val="Normlnweb"/>
        <w:ind w:left="705"/>
        <w:jc w:val="both"/>
        <w:rPr>
          <w:rFonts w:asciiTheme="minorHAnsi" w:hAnsiTheme="minorHAnsi" w:cstheme="minorHAnsi"/>
        </w:rPr>
      </w:pPr>
    </w:p>
    <w:p w14:paraId="45656905" w14:textId="77777777" w:rsidR="00D33E36" w:rsidRDefault="00D33E36" w:rsidP="00D33E36">
      <w:pPr>
        <w:pStyle w:val="Normlnweb"/>
        <w:ind w:left="1410"/>
        <w:jc w:val="both"/>
        <w:rPr>
          <w:rFonts w:asciiTheme="minorHAnsi" w:hAnsiTheme="minorHAnsi" w:cstheme="minorHAnsi"/>
        </w:rPr>
      </w:pPr>
    </w:p>
    <w:p w14:paraId="5E7AC4A6" w14:textId="77777777" w:rsidR="00D33E36" w:rsidRDefault="00D33E36" w:rsidP="00D33E36">
      <w:pPr>
        <w:rPr>
          <w:rFonts w:cstheme="minorHAnsi"/>
          <w:b/>
          <w:sz w:val="24"/>
          <w:szCs w:val="24"/>
        </w:rPr>
      </w:pPr>
      <w:r>
        <w:rPr>
          <w:rFonts w:cstheme="minorHAnsi"/>
          <w:b/>
          <w:sz w:val="24"/>
          <w:szCs w:val="24"/>
        </w:rPr>
        <w:t xml:space="preserve">5.3.2 </w:t>
      </w:r>
      <w:r w:rsidRPr="00E45B5F">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26D6FA5C" w14:textId="77777777" w:rsidR="00D33E36" w:rsidRDefault="00D33E36" w:rsidP="00D33E36">
      <w:pPr>
        <w:pStyle w:val="Normlnweb"/>
        <w:ind w:left="705" w:hanging="705"/>
        <w:jc w:val="both"/>
        <w:rPr>
          <w:rFonts w:asciiTheme="minorHAnsi" w:hAnsiTheme="minorHAnsi" w:cstheme="minorHAnsi"/>
          <w:b/>
        </w:rPr>
      </w:pPr>
    </w:p>
    <w:p w14:paraId="204F5E09" w14:textId="77777777" w:rsidR="00D33E36" w:rsidRDefault="00D33E36" w:rsidP="00D33E36">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1FD7451B" w14:textId="276B5C1F" w:rsidR="00D33E36" w:rsidRDefault="00EE6D3D" w:rsidP="00D33E36">
      <w:pPr>
        <w:ind w:left="708"/>
        <w:jc w:val="both"/>
        <w:rPr>
          <w:rFonts w:cstheme="minorHAnsi"/>
          <w:sz w:val="24"/>
          <w:szCs w:val="24"/>
        </w:rPr>
      </w:pPr>
      <w:r>
        <w:rPr>
          <w:rFonts w:cstheme="minorHAnsi"/>
          <w:sz w:val="24"/>
          <w:szCs w:val="24"/>
        </w:rPr>
        <w:t>Účastník</w:t>
      </w:r>
      <w:r w:rsidR="00D33E36">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D33E36">
        <w:rPr>
          <w:rFonts w:cstheme="minorHAnsi"/>
          <w:sz w:val="24"/>
          <w:szCs w:val="24"/>
        </w:rPr>
        <w:t>vyhl</w:t>
      </w:r>
      <w:proofErr w:type="spellEnd"/>
      <w:r w:rsidR="00D33E36">
        <w:rPr>
          <w:rFonts w:cstheme="minorHAnsi"/>
          <w:sz w:val="24"/>
          <w:szCs w:val="24"/>
        </w:rPr>
        <w:t>. MZ ČR č. 62/2015 Sb., v platném znění, nařízení vlády č. 54/2015 Sb., v platném znění, nařízení vlády č. 55/2015 Sb., v platném znění, nařízení vlády č. 56/2015 Sb., v platném znění).</w:t>
      </w:r>
    </w:p>
    <w:p w14:paraId="2082DB60" w14:textId="77777777" w:rsidR="00D33E36" w:rsidRDefault="00D33E36" w:rsidP="00D33E36">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5726BF0D" w14:textId="77777777" w:rsidR="00E15CA1" w:rsidRPr="00E15CA1" w:rsidRDefault="00EE6D3D" w:rsidP="00E15CA1">
      <w:pPr>
        <w:ind w:left="708"/>
        <w:jc w:val="both"/>
        <w:rPr>
          <w:rFonts w:ascii="Calibri" w:hAnsi="Calibri"/>
          <w:sz w:val="24"/>
          <w:szCs w:val="24"/>
        </w:rPr>
      </w:pPr>
      <w:r>
        <w:rPr>
          <w:rFonts w:ascii="Calibri" w:hAnsi="Calibri"/>
          <w:sz w:val="24"/>
          <w:szCs w:val="24"/>
        </w:rPr>
        <w:t>Účastník</w:t>
      </w:r>
      <w:r w:rsidR="00E15CA1" w:rsidRPr="00E15CA1">
        <w:rPr>
          <w:rFonts w:ascii="Calibri" w:hAnsi="Calibri"/>
          <w:sz w:val="24"/>
          <w:szCs w:val="24"/>
        </w:rPr>
        <w:t xml:space="preserve"> předloží požadovaná prohlášení, případně certifikáty deklarující technické vlastnosti výrobku v kopii originálu v jazyce certifikační auto</w:t>
      </w:r>
      <w:r w:rsidR="00974B44">
        <w:rPr>
          <w:rFonts w:ascii="Calibri" w:hAnsi="Calibri"/>
          <w:sz w:val="24"/>
          <w:szCs w:val="24"/>
        </w:rPr>
        <w:t>rity s českým překladem</w:t>
      </w:r>
      <w:r w:rsidR="00E15CA1" w:rsidRPr="00E15CA1">
        <w:rPr>
          <w:rFonts w:ascii="Calibri" w:hAnsi="Calibri"/>
          <w:sz w:val="24"/>
          <w:szCs w:val="24"/>
        </w:rPr>
        <w:t>.</w:t>
      </w:r>
    </w:p>
    <w:p w14:paraId="047C3303" w14:textId="77777777" w:rsidR="00D33E36" w:rsidRDefault="00D33E36" w:rsidP="00D33E36">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2BBDB309" w14:textId="6488C62B" w:rsidR="00D33E36" w:rsidRDefault="00D33E36" w:rsidP="00E45B5F">
      <w:pPr>
        <w:ind w:left="709"/>
        <w:jc w:val="both"/>
        <w:rPr>
          <w:rFonts w:cstheme="minorHAnsi"/>
          <w:sz w:val="24"/>
          <w:szCs w:val="24"/>
        </w:rPr>
      </w:pPr>
      <w:r>
        <w:rPr>
          <w:rFonts w:cstheme="minorHAnsi"/>
          <w:sz w:val="24"/>
          <w:szCs w:val="24"/>
        </w:rPr>
        <w:t xml:space="preserve"> </w:t>
      </w:r>
      <w:r w:rsidR="00EE6D3D">
        <w:rPr>
          <w:rFonts w:cstheme="minorHAnsi"/>
          <w:sz w:val="24"/>
          <w:szCs w:val="24"/>
        </w:rPr>
        <w:t>Účastník</w:t>
      </w:r>
      <w:r>
        <w:rPr>
          <w:rFonts w:cstheme="minorHAnsi"/>
          <w:sz w:val="24"/>
          <w:szCs w:val="24"/>
        </w:rPr>
        <w:t xml:space="preserve"> uvedený kvalifikační požadavek splní, pokud doloží osvědčení či prohlášení dle bodu 5.3.2.</w:t>
      </w:r>
      <w:r w:rsidR="00D3693F">
        <w:rPr>
          <w:rFonts w:cstheme="minorHAnsi"/>
          <w:sz w:val="24"/>
          <w:szCs w:val="24"/>
        </w:rPr>
        <w:t xml:space="preserve"> </w:t>
      </w:r>
      <w:r>
        <w:rPr>
          <w:rFonts w:cstheme="minorHAnsi"/>
          <w:sz w:val="24"/>
          <w:szCs w:val="24"/>
        </w:rPr>
        <w:t>a),</w:t>
      </w:r>
      <w:bookmarkStart w:id="19" w:name="_GoBack"/>
      <w:bookmarkEnd w:id="19"/>
      <w:r>
        <w:rPr>
          <w:rFonts w:cstheme="minorHAnsi"/>
          <w:sz w:val="24"/>
          <w:szCs w:val="24"/>
        </w:rPr>
        <w:t xml:space="preserve"> jejichž existenci vyžadují pro provozování příslušného technického zařízení platné právní předpisy České republiky, zejména pak ty, uvedené v bodu 5.3.2 a)</w:t>
      </w:r>
      <w:r w:rsidR="00EE6D3D">
        <w:rPr>
          <w:rFonts w:cstheme="minorHAnsi"/>
          <w:sz w:val="24"/>
          <w:szCs w:val="24"/>
        </w:rPr>
        <w:t>.</w:t>
      </w:r>
    </w:p>
    <w:p w14:paraId="278A3BE9" w14:textId="77777777" w:rsidR="00D33E36" w:rsidRDefault="00D33E36" w:rsidP="00D33E36">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7D2912BD" w14:textId="77777777" w:rsidR="00D33E36" w:rsidRDefault="00D33E36" w:rsidP="00D33E36">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2BC0C63C" w14:textId="77777777" w:rsidR="00D33E36" w:rsidRDefault="00D33E36" w:rsidP="00D33E36">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lastRenderedPageBreak/>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1D81C317" w14:textId="77777777" w:rsidR="00D33E36" w:rsidRDefault="00D33E36" w:rsidP="00D33E36">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w:t>
      </w:r>
      <w:r w:rsidR="00EE6D3D">
        <w:rPr>
          <w:rFonts w:cstheme="minorHAnsi"/>
          <w:sz w:val="24"/>
          <w:szCs w:val="24"/>
        </w:rPr>
        <w:t>předložení dokladů dle čl. 5.3.1</w:t>
      </w:r>
      <w:r>
        <w:rPr>
          <w:rFonts w:cstheme="minorHAnsi"/>
          <w:sz w:val="24"/>
          <w:szCs w:val="24"/>
        </w:rPr>
        <w:t xml:space="preserve"> těchto zadávacích podmínek. Dodavatel však může vždy nahradit požadované doklady jednotným evropským osvědčením pro veřejné zakázky. </w:t>
      </w:r>
    </w:p>
    <w:p w14:paraId="16261449" w14:textId="77777777" w:rsidR="00D33E36" w:rsidRDefault="00D33E36" w:rsidP="00D33E36">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4DE50092" w14:textId="77777777" w:rsidR="00D33E36" w:rsidRDefault="00D33E36" w:rsidP="0056636F">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6553C8E3" w14:textId="77777777" w:rsidR="00D33E36" w:rsidRDefault="00D33E36" w:rsidP="0056636F">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5A4EA33A" w14:textId="77777777" w:rsidR="00D33E36" w:rsidRDefault="00D33E36" w:rsidP="00D33E36">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15D8BE17" w14:textId="77777777" w:rsidR="00D33E36" w:rsidRDefault="00D33E36" w:rsidP="00D33E36">
      <w:pPr>
        <w:rPr>
          <w:rFonts w:cstheme="minorHAnsi"/>
          <w:b/>
          <w:sz w:val="24"/>
          <w:szCs w:val="24"/>
        </w:rPr>
      </w:pPr>
      <w:r>
        <w:rPr>
          <w:rFonts w:cstheme="minorHAnsi"/>
          <w:b/>
          <w:sz w:val="24"/>
          <w:szCs w:val="24"/>
        </w:rPr>
        <w:t>6.1</w:t>
      </w:r>
      <w:r>
        <w:rPr>
          <w:rFonts w:cstheme="minorHAnsi"/>
          <w:b/>
          <w:sz w:val="24"/>
          <w:szCs w:val="24"/>
        </w:rPr>
        <w:tab/>
        <w:t>Nabídková cena</w:t>
      </w:r>
    </w:p>
    <w:p w14:paraId="4E98B957" w14:textId="77777777" w:rsidR="0056636F" w:rsidRDefault="00D33E36" w:rsidP="0056636F">
      <w:pPr>
        <w:ind w:left="705" w:hanging="705"/>
        <w:jc w:val="both"/>
        <w:rPr>
          <w:rFonts w:cstheme="minorHAnsi"/>
          <w:sz w:val="24"/>
          <w:szCs w:val="24"/>
        </w:rPr>
      </w:pPr>
      <w:r>
        <w:rPr>
          <w:rFonts w:cstheme="minorHAnsi"/>
          <w:sz w:val="24"/>
          <w:szCs w:val="24"/>
        </w:rPr>
        <w:t>6.1.1</w:t>
      </w:r>
      <w:r>
        <w:rPr>
          <w:rFonts w:cstheme="minorHAnsi"/>
          <w:b/>
          <w:sz w:val="24"/>
          <w:szCs w:val="24"/>
        </w:rPr>
        <w:tab/>
      </w:r>
      <w:r w:rsidR="0056636F" w:rsidRPr="00BC498B">
        <w:rPr>
          <w:rFonts w:cstheme="minorHAnsi"/>
          <w:sz w:val="24"/>
          <w:szCs w:val="24"/>
        </w:rPr>
        <w:t xml:space="preserve">Dodavatel je povinen stanovit nabídkovou cenu </w:t>
      </w:r>
      <w:r w:rsidR="0056636F">
        <w:rPr>
          <w:rFonts w:cstheme="minorHAnsi"/>
          <w:sz w:val="24"/>
          <w:szCs w:val="24"/>
        </w:rPr>
        <w:t xml:space="preserve">předmětu této části veřejné zakázky (definovaného dle technické specifikace, která je přílohou této části zadávací dokumentace) a to </w:t>
      </w:r>
      <w:r w:rsidR="0056636F" w:rsidRPr="00BC498B">
        <w:rPr>
          <w:rFonts w:cstheme="minorHAnsi"/>
          <w:sz w:val="24"/>
          <w:szCs w:val="24"/>
        </w:rPr>
        <w:t>absolutní částkou v českých korunách v členění bez DPH, částka DPH, s DPH, která bude uvedena na krycím listu nabídky a v návrhu Kupní smlouvy.</w:t>
      </w:r>
      <w:r w:rsidR="0056636F">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540B1F0A" w14:textId="77777777" w:rsidR="0056636F" w:rsidRDefault="0056636F" w:rsidP="0056636F">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49B293B4" w14:textId="77777777" w:rsidR="0056636F" w:rsidRDefault="0056636F" w:rsidP="0056636F">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62D94EC2" w14:textId="77777777" w:rsidR="0056636F" w:rsidRDefault="0056636F" w:rsidP="0056636F">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4E6D417C" w14:textId="45AF57AC" w:rsidR="00D33E36" w:rsidRDefault="0056636F" w:rsidP="0056636F">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w:t>
      </w:r>
      <w:r>
        <w:rPr>
          <w:rFonts w:cstheme="minorHAnsi"/>
          <w:sz w:val="24"/>
          <w:szCs w:val="24"/>
        </w:rPr>
        <w:lastRenderedPageBreak/>
        <w:t xml:space="preserve">prostředcích, v platném znění a jeho prováděcích předpisů), včetně jejich případné kalibrace či ověření měřidel (dle zákona č. 505/1990 Sb., o metrologii, v platném znění a jeho prováděních předpisů), to vše po dobu </w:t>
      </w:r>
      <w:r w:rsidRPr="00067392">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D33E36">
        <w:rPr>
          <w:rFonts w:cstheme="minorHAnsi"/>
          <w:sz w:val="24"/>
          <w:szCs w:val="24"/>
        </w:rPr>
        <w:t xml:space="preserve">. </w:t>
      </w:r>
    </w:p>
    <w:p w14:paraId="5076001F" w14:textId="77777777" w:rsidR="00D33E36" w:rsidRDefault="00D33E36" w:rsidP="00D33E36">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59EF8971" w14:textId="77777777" w:rsidR="00D33E36" w:rsidRDefault="00D33E36" w:rsidP="00D33E36">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C76FC0">
        <w:rPr>
          <w:rFonts w:asciiTheme="minorHAnsi" w:hAnsiTheme="minorHAnsi" w:cstheme="minorHAnsi"/>
          <w:lang w:val="cs-CZ"/>
        </w:rPr>
        <w:t>159</w:t>
      </w:r>
      <w:r>
        <w:rPr>
          <w:rFonts w:asciiTheme="minorHAnsi" w:hAnsiTheme="minorHAnsi" w:cstheme="minorHAnsi"/>
          <w:lang w:val="cs-CZ"/>
        </w:rPr>
        <w:t xml:space="preserve"> 000</w:t>
      </w:r>
      <w:r>
        <w:rPr>
          <w:rFonts w:asciiTheme="minorHAnsi" w:hAnsiTheme="minorHAnsi" w:cstheme="minorHAnsi"/>
        </w:rPr>
        <w:t>,- Kč</w:t>
      </w:r>
    </w:p>
    <w:p w14:paraId="55788845" w14:textId="77777777" w:rsidR="00D33E36" w:rsidRDefault="00D33E36" w:rsidP="0056636F">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0C109F34" w14:textId="77777777" w:rsidR="00D33E36" w:rsidRDefault="00D33E36" w:rsidP="0056636F">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74B84316" w14:textId="77777777" w:rsidR="00D33E36" w:rsidRDefault="00D33E36" w:rsidP="0056636F">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5BF2A1D8" w14:textId="77777777" w:rsidR="00D33E36" w:rsidRDefault="00D33E36" w:rsidP="0056636F">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0637C93E" w14:textId="77777777" w:rsidR="00D33E36" w:rsidRDefault="00D33E36" w:rsidP="00D33E36">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w:t>
      </w:r>
      <w:proofErr w:type="gramStart"/>
      <w:r>
        <w:rPr>
          <w:rFonts w:cstheme="minorHAnsi"/>
          <w:b/>
          <w:sz w:val="24"/>
          <w:szCs w:val="24"/>
          <w:u w:val="single"/>
          <w:lang w:eastAsia="ar-SA"/>
        </w:rPr>
        <w:t>hodnocení  nabídek</w:t>
      </w:r>
      <w:proofErr w:type="gramEnd"/>
    </w:p>
    <w:p w14:paraId="3A41E559" w14:textId="65FFAEBE" w:rsidR="00D33E36" w:rsidRDefault="00D33E36" w:rsidP="0056636F">
      <w:pPr>
        <w:spacing w:after="120" w:line="264" w:lineRule="auto"/>
        <w:jc w:val="both"/>
        <w:rPr>
          <w:rFonts w:cstheme="minorHAnsi"/>
          <w:sz w:val="24"/>
          <w:szCs w:val="24"/>
          <w:lang w:eastAsia="ar-SA"/>
        </w:rPr>
      </w:pPr>
      <w:r>
        <w:rPr>
          <w:rFonts w:cstheme="minorHAnsi"/>
          <w:sz w:val="24"/>
          <w:szCs w:val="24"/>
        </w:rPr>
        <w:t>Nabídky budou hodnoceny podle jejich ekonomické výhodnosti. Ekonomická výhodnost nabídek bude hodnocen</w:t>
      </w:r>
      <w:r w:rsidR="0056636F">
        <w:rPr>
          <w:rFonts w:cstheme="minorHAnsi"/>
          <w:sz w:val="24"/>
          <w:szCs w:val="24"/>
        </w:rPr>
        <w:t>a podle nejnižší nabídkové ceny.</w:t>
      </w:r>
    </w:p>
    <w:sectPr w:rsidR="00D33E36">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038D62" w15:done="0"/>
  <w15:commentEx w15:paraId="5A53A55E" w15:done="0"/>
  <w15:commentEx w15:paraId="3CBC2705" w15:done="0"/>
  <w15:commentEx w15:paraId="1931C123" w15:done="0"/>
  <w15:commentEx w15:paraId="298DE983" w15:done="0"/>
  <w15:commentEx w15:paraId="44441BEF" w15:done="0"/>
  <w15:commentEx w15:paraId="3AD467CD" w15:done="0"/>
  <w15:commentEx w15:paraId="019F01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7E508" w14:textId="77777777" w:rsidR="00BF491A" w:rsidRDefault="00BF491A" w:rsidP="00DF3F95">
      <w:pPr>
        <w:spacing w:after="0" w:line="240" w:lineRule="auto"/>
      </w:pPr>
      <w:r>
        <w:separator/>
      </w:r>
    </w:p>
  </w:endnote>
  <w:endnote w:type="continuationSeparator" w:id="0">
    <w:p w14:paraId="4F6803C2" w14:textId="77777777" w:rsidR="00BF491A" w:rsidRDefault="00BF491A" w:rsidP="00DF3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761B7" w14:textId="77777777" w:rsidR="00BF491A" w:rsidRDefault="00BF491A" w:rsidP="00DF3F95">
      <w:pPr>
        <w:spacing w:after="0" w:line="240" w:lineRule="auto"/>
      </w:pPr>
      <w:r>
        <w:separator/>
      </w:r>
    </w:p>
  </w:footnote>
  <w:footnote w:type="continuationSeparator" w:id="0">
    <w:p w14:paraId="15A5BFDB" w14:textId="77777777" w:rsidR="00BF491A" w:rsidRDefault="00BF491A" w:rsidP="00DF3F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94B3C" w14:textId="77777777" w:rsidR="00DF3F95" w:rsidRDefault="00DF3F95">
    <w:pPr>
      <w:pStyle w:val="Zhlav"/>
    </w:pPr>
    <w:r>
      <w:rPr>
        <w:noProof/>
        <w:lang w:eastAsia="cs-CZ"/>
      </w:rPr>
      <w:drawing>
        <wp:inline distT="0" distB="0" distL="0" distR="0" wp14:anchorId="369A6E86" wp14:editId="5D8EE86A">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04D0D"/>
    <w:rsid w:val="00067392"/>
    <w:rsid w:val="000E7484"/>
    <w:rsid w:val="0013634B"/>
    <w:rsid w:val="0022653D"/>
    <w:rsid w:val="002A11D3"/>
    <w:rsid w:val="002F4D78"/>
    <w:rsid w:val="00341EAC"/>
    <w:rsid w:val="003A1EA2"/>
    <w:rsid w:val="0056636F"/>
    <w:rsid w:val="00574F8F"/>
    <w:rsid w:val="005F027B"/>
    <w:rsid w:val="006418DA"/>
    <w:rsid w:val="00721223"/>
    <w:rsid w:val="007B2C55"/>
    <w:rsid w:val="007D1B0D"/>
    <w:rsid w:val="00842BDF"/>
    <w:rsid w:val="008779CE"/>
    <w:rsid w:val="00906721"/>
    <w:rsid w:val="00952E7E"/>
    <w:rsid w:val="00956E95"/>
    <w:rsid w:val="00974B44"/>
    <w:rsid w:val="00980643"/>
    <w:rsid w:val="00AB34AC"/>
    <w:rsid w:val="00B26ADE"/>
    <w:rsid w:val="00B7203A"/>
    <w:rsid w:val="00B87900"/>
    <w:rsid w:val="00BB6ACD"/>
    <w:rsid w:val="00BC498B"/>
    <w:rsid w:val="00BF3B08"/>
    <w:rsid w:val="00BF491A"/>
    <w:rsid w:val="00C76FC0"/>
    <w:rsid w:val="00D33E36"/>
    <w:rsid w:val="00D3693F"/>
    <w:rsid w:val="00DF3F95"/>
    <w:rsid w:val="00E15CA1"/>
    <w:rsid w:val="00E45B5F"/>
    <w:rsid w:val="00EE6D3D"/>
    <w:rsid w:val="00F94585"/>
    <w:rsid w:val="00F9596A"/>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4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33E36"/>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D33E36"/>
    <w:pPr>
      <w:spacing w:line="240" w:lineRule="auto"/>
    </w:pPr>
    <w:rPr>
      <w:sz w:val="20"/>
      <w:szCs w:val="20"/>
    </w:rPr>
  </w:style>
  <w:style w:type="character" w:customStyle="1" w:styleId="TextkomenteChar">
    <w:name w:val="Text komentáře Char"/>
    <w:basedOn w:val="Standardnpsmoodstavce"/>
    <w:link w:val="Textkomente"/>
    <w:uiPriority w:val="99"/>
    <w:semiHidden/>
    <w:rsid w:val="00D33E36"/>
    <w:rPr>
      <w:sz w:val="20"/>
      <w:szCs w:val="20"/>
    </w:rPr>
  </w:style>
  <w:style w:type="character" w:styleId="Odkaznakoment">
    <w:name w:val="annotation reference"/>
    <w:basedOn w:val="Standardnpsmoodstavce"/>
    <w:uiPriority w:val="99"/>
    <w:semiHidden/>
    <w:unhideWhenUsed/>
    <w:rsid w:val="00D33E36"/>
    <w:rPr>
      <w:sz w:val="16"/>
      <w:szCs w:val="16"/>
    </w:rPr>
  </w:style>
  <w:style w:type="paragraph" w:styleId="Zhlav">
    <w:name w:val="header"/>
    <w:basedOn w:val="Normln"/>
    <w:link w:val="ZhlavChar"/>
    <w:uiPriority w:val="99"/>
    <w:unhideWhenUsed/>
    <w:rsid w:val="00DF3F9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F3F95"/>
  </w:style>
  <w:style w:type="paragraph" w:styleId="Zpat">
    <w:name w:val="footer"/>
    <w:basedOn w:val="Normln"/>
    <w:link w:val="ZpatChar"/>
    <w:uiPriority w:val="99"/>
    <w:unhideWhenUsed/>
    <w:rsid w:val="00DF3F95"/>
    <w:pPr>
      <w:tabs>
        <w:tab w:val="center" w:pos="4536"/>
        <w:tab w:val="right" w:pos="9072"/>
      </w:tabs>
      <w:spacing w:after="0" w:line="240" w:lineRule="auto"/>
    </w:pPr>
  </w:style>
  <w:style w:type="character" w:customStyle="1" w:styleId="ZpatChar">
    <w:name w:val="Zápatí Char"/>
    <w:basedOn w:val="Standardnpsmoodstavce"/>
    <w:link w:val="Zpat"/>
    <w:uiPriority w:val="99"/>
    <w:rsid w:val="00DF3F95"/>
  </w:style>
  <w:style w:type="paragraph" w:styleId="Pedmtkomente">
    <w:name w:val="annotation subject"/>
    <w:basedOn w:val="Textkomente"/>
    <w:next w:val="Textkomente"/>
    <w:link w:val="PedmtkomenteChar"/>
    <w:uiPriority w:val="99"/>
    <w:semiHidden/>
    <w:unhideWhenUsed/>
    <w:rsid w:val="00F9596A"/>
    <w:rPr>
      <w:b/>
      <w:bCs/>
    </w:rPr>
  </w:style>
  <w:style w:type="character" w:customStyle="1" w:styleId="PedmtkomenteChar">
    <w:name w:val="Předmět komentáře Char"/>
    <w:basedOn w:val="TextkomenteChar"/>
    <w:link w:val="Pedmtkomente"/>
    <w:uiPriority w:val="99"/>
    <w:semiHidden/>
    <w:rsid w:val="00F9596A"/>
    <w:rPr>
      <w:b/>
      <w:bCs/>
      <w:sz w:val="20"/>
      <w:szCs w:val="20"/>
    </w:rPr>
  </w:style>
  <w:style w:type="paragraph" w:styleId="Revize">
    <w:name w:val="Revision"/>
    <w:hidden/>
    <w:uiPriority w:val="99"/>
    <w:semiHidden/>
    <w:rsid w:val="00AB34A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33E36"/>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D33E36"/>
    <w:pPr>
      <w:spacing w:line="240" w:lineRule="auto"/>
    </w:pPr>
    <w:rPr>
      <w:sz w:val="20"/>
      <w:szCs w:val="20"/>
    </w:rPr>
  </w:style>
  <w:style w:type="character" w:customStyle="1" w:styleId="TextkomenteChar">
    <w:name w:val="Text komentáře Char"/>
    <w:basedOn w:val="Standardnpsmoodstavce"/>
    <w:link w:val="Textkomente"/>
    <w:uiPriority w:val="99"/>
    <w:semiHidden/>
    <w:rsid w:val="00D33E36"/>
    <w:rPr>
      <w:sz w:val="20"/>
      <w:szCs w:val="20"/>
    </w:rPr>
  </w:style>
  <w:style w:type="character" w:styleId="Odkaznakoment">
    <w:name w:val="annotation reference"/>
    <w:basedOn w:val="Standardnpsmoodstavce"/>
    <w:uiPriority w:val="99"/>
    <w:semiHidden/>
    <w:unhideWhenUsed/>
    <w:rsid w:val="00D33E36"/>
    <w:rPr>
      <w:sz w:val="16"/>
      <w:szCs w:val="16"/>
    </w:rPr>
  </w:style>
  <w:style w:type="paragraph" w:styleId="Zhlav">
    <w:name w:val="header"/>
    <w:basedOn w:val="Normln"/>
    <w:link w:val="ZhlavChar"/>
    <w:uiPriority w:val="99"/>
    <w:unhideWhenUsed/>
    <w:rsid w:val="00DF3F9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F3F95"/>
  </w:style>
  <w:style w:type="paragraph" w:styleId="Zpat">
    <w:name w:val="footer"/>
    <w:basedOn w:val="Normln"/>
    <w:link w:val="ZpatChar"/>
    <w:uiPriority w:val="99"/>
    <w:unhideWhenUsed/>
    <w:rsid w:val="00DF3F95"/>
    <w:pPr>
      <w:tabs>
        <w:tab w:val="center" w:pos="4536"/>
        <w:tab w:val="right" w:pos="9072"/>
      </w:tabs>
      <w:spacing w:after="0" w:line="240" w:lineRule="auto"/>
    </w:pPr>
  </w:style>
  <w:style w:type="character" w:customStyle="1" w:styleId="ZpatChar">
    <w:name w:val="Zápatí Char"/>
    <w:basedOn w:val="Standardnpsmoodstavce"/>
    <w:link w:val="Zpat"/>
    <w:uiPriority w:val="99"/>
    <w:rsid w:val="00DF3F95"/>
  </w:style>
  <w:style w:type="paragraph" w:styleId="Pedmtkomente">
    <w:name w:val="annotation subject"/>
    <w:basedOn w:val="Textkomente"/>
    <w:next w:val="Textkomente"/>
    <w:link w:val="PedmtkomenteChar"/>
    <w:uiPriority w:val="99"/>
    <w:semiHidden/>
    <w:unhideWhenUsed/>
    <w:rsid w:val="00F9596A"/>
    <w:rPr>
      <w:b/>
      <w:bCs/>
    </w:rPr>
  </w:style>
  <w:style w:type="character" w:customStyle="1" w:styleId="PedmtkomenteChar">
    <w:name w:val="Předmět komentáře Char"/>
    <w:basedOn w:val="TextkomenteChar"/>
    <w:link w:val="Pedmtkomente"/>
    <w:uiPriority w:val="99"/>
    <w:semiHidden/>
    <w:rsid w:val="00F9596A"/>
    <w:rPr>
      <w:b/>
      <w:bCs/>
      <w:sz w:val="20"/>
      <w:szCs w:val="20"/>
    </w:rPr>
  </w:style>
  <w:style w:type="paragraph" w:styleId="Revize">
    <w:name w:val="Revision"/>
    <w:hidden/>
    <w:uiPriority w:val="99"/>
    <w:semiHidden/>
    <w:rsid w:val="00AB34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48429">
      <w:bodyDiv w:val="1"/>
      <w:marLeft w:val="0"/>
      <w:marRight w:val="0"/>
      <w:marTop w:val="0"/>
      <w:marBottom w:val="0"/>
      <w:divBdr>
        <w:top w:val="none" w:sz="0" w:space="0" w:color="auto"/>
        <w:left w:val="none" w:sz="0" w:space="0" w:color="auto"/>
        <w:bottom w:val="none" w:sz="0" w:space="0" w:color="auto"/>
        <w:right w:val="none" w:sz="0" w:space="0" w:color="auto"/>
      </w:divBdr>
    </w:div>
    <w:div w:id="849638543">
      <w:bodyDiv w:val="1"/>
      <w:marLeft w:val="0"/>
      <w:marRight w:val="0"/>
      <w:marTop w:val="0"/>
      <w:marBottom w:val="0"/>
      <w:divBdr>
        <w:top w:val="none" w:sz="0" w:space="0" w:color="auto"/>
        <w:left w:val="none" w:sz="0" w:space="0" w:color="auto"/>
        <w:bottom w:val="none" w:sz="0" w:space="0" w:color="auto"/>
        <w:right w:val="none" w:sz="0" w:space="0" w:color="auto"/>
      </w:divBdr>
    </w:div>
    <w:div w:id="1200826483">
      <w:bodyDiv w:val="1"/>
      <w:marLeft w:val="0"/>
      <w:marRight w:val="0"/>
      <w:marTop w:val="0"/>
      <w:marBottom w:val="0"/>
      <w:divBdr>
        <w:top w:val="none" w:sz="0" w:space="0" w:color="auto"/>
        <w:left w:val="none" w:sz="0" w:space="0" w:color="auto"/>
        <w:bottom w:val="none" w:sz="0" w:space="0" w:color="auto"/>
        <w:right w:val="none" w:sz="0" w:space="0" w:color="auto"/>
      </w:divBdr>
    </w:div>
    <w:div w:id="1384712841">
      <w:bodyDiv w:val="1"/>
      <w:marLeft w:val="0"/>
      <w:marRight w:val="0"/>
      <w:marTop w:val="0"/>
      <w:marBottom w:val="0"/>
      <w:divBdr>
        <w:top w:val="none" w:sz="0" w:space="0" w:color="auto"/>
        <w:left w:val="none" w:sz="0" w:space="0" w:color="auto"/>
        <w:bottom w:val="none" w:sz="0" w:space="0" w:color="auto"/>
        <w:right w:val="none" w:sz="0" w:space="0" w:color="auto"/>
      </w:divBdr>
    </w:div>
    <w:div w:id="1904872894">
      <w:bodyDiv w:val="1"/>
      <w:marLeft w:val="0"/>
      <w:marRight w:val="0"/>
      <w:marTop w:val="0"/>
      <w:marBottom w:val="0"/>
      <w:divBdr>
        <w:top w:val="none" w:sz="0" w:space="0" w:color="auto"/>
        <w:left w:val="none" w:sz="0" w:space="0" w:color="auto"/>
        <w:bottom w:val="none" w:sz="0" w:space="0" w:color="auto"/>
        <w:right w:val="none" w:sz="0" w:space="0" w:color="auto"/>
      </w:divBdr>
    </w:div>
    <w:div w:id="190494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0CEC8-A2D0-4DC8-A04C-89B9C5608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1593</Words>
  <Characters>9400</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2017-12-11T10:57:00Z</dcterms:created>
  <dcterms:modified xsi:type="dcterms:W3CDTF">2018-01-26T14:28:00Z</dcterms:modified>
</cp:coreProperties>
</file>